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41C4" w14:textId="77777777" w:rsidR="00B829D2" w:rsidRDefault="00B829D2" w:rsidP="00B829D2">
      <w:pPr>
        <w:pStyle w:val="a6"/>
        <w:ind w:left="6372" w:firstLine="708"/>
        <w:jc w:val="both"/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  <w:t xml:space="preserve">  Приложение №17 </w:t>
      </w:r>
    </w:p>
    <w:p w14:paraId="1D55DF09" w14:textId="7637AE56" w:rsidR="00B829D2" w:rsidRDefault="00B829D2" w:rsidP="00B829D2">
      <w:pPr>
        <w:pStyle w:val="a6"/>
        <w:jc w:val="both"/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к приказу №1</w:t>
      </w:r>
    </w:p>
    <w:p w14:paraId="025A2627" w14:textId="535A1C87" w:rsidR="00B829D2" w:rsidRDefault="00B829D2" w:rsidP="00B829D2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от 2 сентября 20</w:t>
      </w:r>
      <w:r w:rsidR="006E5B45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21</w:t>
      </w:r>
      <w:r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г.  </w:t>
      </w:r>
    </w:p>
    <w:p w14:paraId="57765D64" w14:textId="77777777" w:rsidR="00B829D2" w:rsidRPr="00B829D2" w:rsidRDefault="00B829D2" w:rsidP="00B829D2">
      <w:pPr>
        <w:spacing w:after="0"/>
        <w:ind w:firstLine="42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829D2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14:paraId="72E99A26" w14:textId="77777777" w:rsidR="00B829D2" w:rsidRPr="00B829D2" w:rsidRDefault="005A331E" w:rsidP="00B829D2">
      <w:pPr>
        <w:spacing w:after="0"/>
        <w:ind w:firstLine="42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 методическом совете</w:t>
      </w:r>
    </w:p>
    <w:p w14:paraId="06CB85F7" w14:textId="1F595F0C" w:rsidR="00B829D2" w:rsidRPr="00B829D2" w:rsidRDefault="00B829D2" w:rsidP="00B829D2">
      <w:pPr>
        <w:spacing w:after="0"/>
        <w:ind w:firstLine="42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29D2">
        <w:rPr>
          <w:rFonts w:ascii="Times New Roman" w:hAnsi="Times New Roman" w:cs="Times New Roman"/>
          <w:b/>
          <w:sz w:val="28"/>
          <w:szCs w:val="24"/>
        </w:rPr>
        <w:t>М</w:t>
      </w:r>
      <w:r w:rsidR="006E5B45">
        <w:rPr>
          <w:rFonts w:ascii="Times New Roman" w:hAnsi="Times New Roman" w:cs="Times New Roman"/>
          <w:b/>
          <w:sz w:val="28"/>
          <w:szCs w:val="24"/>
        </w:rPr>
        <w:t>Б</w:t>
      </w:r>
      <w:r w:rsidRPr="00B829D2">
        <w:rPr>
          <w:rFonts w:ascii="Times New Roman" w:hAnsi="Times New Roman" w:cs="Times New Roman"/>
          <w:b/>
          <w:sz w:val="28"/>
          <w:szCs w:val="24"/>
        </w:rPr>
        <w:t>ОУ "</w:t>
      </w:r>
      <w:proofErr w:type="spellStart"/>
      <w:r w:rsidR="006E5B45">
        <w:rPr>
          <w:rFonts w:ascii="Times New Roman" w:hAnsi="Times New Roman" w:cs="Times New Roman"/>
          <w:b/>
          <w:sz w:val="28"/>
          <w:szCs w:val="24"/>
        </w:rPr>
        <w:t>Цизгаринская</w:t>
      </w:r>
      <w:proofErr w:type="spellEnd"/>
      <w:r w:rsidR="006E5B45">
        <w:rPr>
          <w:rFonts w:ascii="Times New Roman" w:hAnsi="Times New Roman" w:cs="Times New Roman"/>
          <w:b/>
          <w:sz w:val="28"/>
          <w:szCs w:val="24"/>
        </w:rPr>
        <w:t xml:space="preserve"> ООШ</w:t>
      </w:r>
      <w:r w:rsidRPr="00B829D2">
        <w:rPr>
          <w:rFonts w:ascii="Times New Roman" w:hAnsi="Times New Roman" w:cs="Times New Roman"/>
          <w:b/>
          <w:sz w:val="28"/>
          <w:szCs w:val="24"/>
        </w:rPr>
        <w:t>"</w:t>
      </w:r>
    </w:p>
    <w:p w14:paraId="48DF0668" w14:textId="77777777" w:rsidR="008F1AC9" w:rsidRPr="00B829D2" w:rsidRDefault="008F1AC9" w:rsidP="008F1AC9">
      <w:pPr>
        <w:shd w:val="clear" w:color="auto" w:fill="FFFFFF"/>
        <w:tabs>
          <w:tab w:val="center" w:pos="4677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</w:rPr>
      </w:pPr>
    </w:p>
    <w:p w14:paraId="2F05AE08" w14:textId="77777777" w:rsidR="008F1AC9" w:rsidRPr="00B829D2" w:rsidRDefault="008F1AC9" w:rsidP="008F1AC9">
      <w:pPr>
        <w:shd w:val="clear" w:color="auto" w:fill="FFFFFF"/>
        <w:tabs>
          <w:tab w:val="center" w:pos="4677"/>
          <w:tab w:val="left" w:pos="82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положения.</w:t>
      </w:r>
    </w:p>
    <w:p w14:paraId="07F2321D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947C4" w14:textId="77777777"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Законом РФ «Об образовании</w:t>
      </w:r>
      <w:r w:rsidR="005A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Российской Федерации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5A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школы и локальными актами и регламентирует</w:t>
      </w:r>
    </w:p>
    <w:p w14:paraId="54C3241C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Методического совета школы.</w:t>
      </w:r>
    </w:p>
    <w:p w14:paraId="5D4D3464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совет координирует работу педагогического коллектива школы, направленную на повышение качества образования, развитие научно-методического обеспечения образовательного процесса, инноваций, опытно-экспериментальной деятельности.</w:t>
      </w:r>
    </w:p>
    <w:p w14:paraId="75DFC195" w14:textId="77777777"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Методического совета являются заместители директора по воспитательной и учебно-воспитательной работе, учителя первой и высшей квалификационной категории - представители разных образовательных направлений.</w:t>
      </w:r>
    </w:p>
    <w:p w14:paraId="2412687E" w14:textId="77777777"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Возглавляет Методический совет заместитель директора по учебно-воспитательной работе. В своей деятельности председатель Методического совета подчиняется директору школы, руководствуется решениями Педагогического совета школы.</w:t>
      </w:r>
    </w:p>
    <w:p w14:paraId="713F6AE2" w14:textId="77777777"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Методического совета проводятся не реже 1 раза в четверть.</w:t>
      </w:r>
    </w:p>
    <w:p w14:paraId="28F45A63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деятельности Методического совета</w:t>
      </w:r>
    </w:p>
    <w:p w14:paraId="413C4C3A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512C1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гибкости и оперативности методической работы школы.</w:t>
      </w:r>
    </w:p>
    <w:p w14:paraId="11ED4D1C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 педагогических работников.</w:t>
      </w:r>
    </w:p>
    <w:p w14:paraId="57B3DA3A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профессионально значимых качеств учителя, роста его педагогического мастерства.</w:t>
      </w:r>
    </w:p>
    <w:p w14:paraId="29C7BF9C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координация методического обеспечения учебно-воспитательного процесса, методической учёбы педагогических кадров.</w:t>
      </w:r>
    </w:p>
    <w:p w14:paraId="6F0E83A8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DC8E2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деятельности Методического совета</w:t>
      </w:r>
    </w:p>
    <w:p w14:paraId="49703B86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87113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совет как структурное подразделение школы создаётся для решения определённых задач, возложенных на образовательное учреждение:</w:t>
      </w:r>
    </w:p>
    <w:p w14:paraId="6606C73B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состояния методического обеспечения учебно-воспитательного процесса и методической работы в школе;</w:t>
      </w:r>
    </w:p>
    <w:p w14:paraId="2D1620D7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новых методических технологий организации УВП в школе;</w:t>
      </w:r>
    </w:p>
    <w:p w14:paraId="44F69BFE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сплочённого коллектива единомышленников, бережно сохраняющих традиции 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</w:p>
    <w:p w14:paraId="43CB287A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способствование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                                     </w:t>
      </w:r>
    </w:p>
    <w:p w14:paraId="63DCBBEA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</w:p>
    <w:p w14:paraId="2621F9EB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учебно-воспитательного процесса в школы и работы учителя;</w:t>
      </w:r>
    </w:p>
    <w:p w14:paraId="007D7428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первичной экспертизы стратегических документов школы (программ развития, образовательных и учебных программ</w:t>
      </w:r>
      <w:r w:rsidR="00195A6A"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планов и т.д.);</w:t>
      </w:r>
    </w:p>
    <w:p w14:paraId="67DDD674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хода и результатов комплексных исследований, проектов, экспериментов, осуществляемых школой;</w:t>
      </w:r>
    </w:p>
    <w:p w14:paraId="44791BA0" w14:textId="77777777"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 результатов педагогической деятельности, выявление и предупреждение ошибок, перегрузки обучающихся и учителей;</w:t>
      </w:r>
    </w:p>
    <w:p w14:paraId="75259540" w14:textId="77777777" w:rsidR="003727C0" w:rsidRPr="00B829D2" w:rsidRDefault="008F1AC9" w:rsidP="00195A6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</w:p>
    <w:p w14:paraId="3DDBA712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деятельности Методического совета.</w:t>
      </w:r>
    </w:p>
    <w:p w14:paraId="2EA529E4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4ED31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</w:p>
    <w:p w14:paraId="1C4C30B8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работы Методического совета являются:</w:t>
      </w:r>
    </w:p>
    <w:p w14:paraId="31F5B3FF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целей и задач методического обеспечения УВП и методической учёбы;</w:t>
      </w:r>
    </w:p>
    <w:p w14:paraId="3A071D78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содержания, форм и методов повышения квалификации педагогов;</w:t>
      </w:r>
    </w:p>
    <w:p w14:paraId="3E026AA6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планирования, организации и регулирования методической учёбы педагогов, анализ и</w:t>
      </w:r>
      <w:r w:rsidR="00195A6A"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её результатов;</w:t>
      </w:r>
    </w:p>
    <w:p w14:paraId="7DC224EA" w14:textId="77777777" w:rsidR="00195A6A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системы мер по изучению педагогической практики, обобщению и распространению опыта;</w:t>
      </w: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0F1135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и контроль работы школьной библиотеки;</w:t>
      </w:r>
    </w:p>
    <w:p w14:paraId="0913DCD3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опытно-экспериментальной деятельности;</w:t>
      </w:r>
    </w:p>
    <w:p w14:paraId="5A0B3177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поддержки в апробации новых учебных программ, реализации новых педагогических методик и технологий</w:t>
      </w:r>
      <w:r w:rsidR="00195A6A"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осуществление контроля этой деятельности;</w:t>
      </w:r>
    </w:p>
    <w:p w14:paraId="7A757F83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планов повышения квалификации и развития профессионального мастерства педагогов;</w:t>
      </w:r>
    </w:p>
    <w:p w14:paraId="08A9CA44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методической и инновационной деятельностью, организация научно практических конференций, тематических педсоветов, конкурсов педагогических достижений, методических дней и декад;</w:t>
      </w:r>
    </w:p>
    <w:p w14:paraId="74C147F9" w14:textId="77777777" w:rsidR="00195A6A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анализа и рекомендаций к печати и внедрению методических пособий, программ и других продуктов методической деятельности школы;</w:t>
      </w:r>
    </w:p>
    <w:p w14:paraId="35F32148" w14:textId="77777777"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организация работы временных творческих коллективов, создающихся по инициативе</w:t>
      </w:r>
      <w:r w:rsidR="00195A6A"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учителей, руководителей школы с целью изучения, обобщения опыта и решения проблем развития школы.</w:t>
      </w:r>
    </w:p>
    <w:p w14:paraId="4B508A84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ECF1B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Документация Методического совета.</w:t>
      </w:r>
    </w:p>
    <w:p w14:paraId="5DBC20E3" w14:textId="77777777"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69BD4" w14:textId="77777777"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регламентации работы Методического совета необходимы следующие документы:</w:t>
      </w:r>
    </w:p>
    <w:p w14:paraId="50D4D50D" w14:textId="77777777"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Методическом совете;</w:t>
      </w:r>
    </w:p>
    <w:p w14:paraId="0FFE470A" w14:textId="77777777"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директора школы о составе Методического совета и назначении на должность председателя Методического совета;</w:t>
      </w:r>
    </w:p>
    <w:p w14:paraId="28F81304" w14:textId="77777777"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Методического совета за прошедший учебный год;</w:t>
      </w:r>
    </w:p>
    <w:p w14:paraId="4FFE45C3" w14:textId="77777777"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работы на текущий учебный год; </w:t>
      </w:r>
    </w:p>
    <w:p w14:paraId="68C7245A" w14:textId="77777777"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 учителей;</w:t>
      </w:r>
    </w:p>
    <w:p w14:paraId="3ACA7AB8" w14:textId="77777777" w:rsidR="00195A6A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индивидуальных темах методической работы учителей;</w:t>
      </w:r>
    </w:p>
    <w:p w14:paraId="04D2BF83" w14:textId="77777777" w:rsidR="00195A6A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 проведения открытых уроков и внеклассных мероприятий;</w:t>
      </w:r>
    </w:p>
    <w:p w14:paraId="2409AFD3" w14:textId="77777777"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 проведения тематических (предметных) декад;</w:t>
      </w: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AB0413" w14:textId="77777777"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 школьных, районных, городских туров конкурсов и олимпиад;</w:t>
      </w:r>
    </w:p>
    <w:p w14:paraId="15C81F40" w14:textId="77777777"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конкурсах и школьном туре олимпиад;</w:t>
      </w:r>
    </w:p>
    <w:p w14:paraId="3963A5A1" w14:textId="77777777" w:rsidR="008F1AC9" w:rsidRPr="00B829D2" w:rsidRDefault="008F1AC9" w:rsidP="00195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заседаний Методического совета.</w:t>
      </w:r>
    </w:p>
    <w:p w14:paraId="3ED5E0FD" w14:textId="77777777" w:rsidR="00B829D2" w:rsidRDefault="00B829D2" w:rsidP="00B829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51909" w14:textId="77777777" w:rsidR="00B829D2" w:rsidRPr="00CD058F" w:rsidRDefault="00B829D2" w:rsidP="00B829D2">
      <w:pPr>
        <w:pStyle w:val="a8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58F">
        <w:rPr>
          <w:rFonts w:ascii="Times New Roman" w:hAnsi="Times New Roman" w:cs="Times New Roman"/>
          <w:sz w:val="24"/>
          <w:szCs w:val="24"/>
        </w:rPr>
        <w:t>Положение принято на заседании педагогического совета</w:t>
      </w:r>
    </w:p>
    <w:p w14:paraId="603E40EA" w14:textId="77777777" w:rsidR="00B829D2" w:rsidRPr="00CD058F" w:rsidRDefault="00B829D2" w:rsidP="00B829D2">
      <w:pPr>
        <w:pStyle w:val="a8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58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4D3842" w14:textId="1439A238" w:rsidR="00B829D2" w:rsidRPr="00CD058F" w:rsidRDefault="00B829D2" w:rsidP="00B829D2">
      <w:pPr>
        <w:pStyle w:val="a8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58F">
        <w:rPr>
          <w:rFonts w:ascii="Times New Roman" w:hAnsi="Times New Roman" w:cs="Times New Roman"/>
          <w:sz w:val="24"/>
          <w:szCs w:val="24"/>
        </w:rPr>
        <w:t xml:space="preserve">       Протокол №</w:t>
      </w:r>
      <w:r>
        <w:rPr>
          <w:rFonts w:ascii="Times New Roman" w:hAnsi="Times New Roman" w:cs="Times New Roman"/>
          <w:sz w:val="24"/>
          <w:szCs w:val="24"/>
        </w:rPr>
        <w:t xml:space="preserve"> 1 от 30 августа 20</w:t>
      </w:r>
      <w:r w:rsidR="006E5B45">
        <w:rPr>
          <w:rFonts w:ascii="Times New Roman" w:hAnsi="Times New Roman" w:cs="Times New Roman"/>
          <w:sz w:val="24"/>
          <w:szCs w:val="24"/>
        </w:rPr>
        <w:t>21</w:t>
      </w:r>
      <w:r w:rsidRPr="00CD058F">
        <w:rPr>
          <w:rFonts w:ascii="Times New Roman" w:hAnsi="Times New Roman" w:cs="Times New Roman"/>
          <w:sz w:val="24"/>
          <w:szCs w:val="24"/>
        </w:rPr>
        <w:t>г.</w:t>
      </w:r>
    </w:p>
    <w:p w14:paraId="6074215A" w14:textId="77777777" w:rsidR="00B829D2" w:rsidRPr="00B829D2" w:rsidRDefault="00B829D2" w:rsidP="00B829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29D2" w:rsidRPr="00B829D2" w:rsidSect="00B829D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B1CDE"/>
    <w:multiLevelType w:val="hybridMultilevel"/>
    <w:tmpl w:val="2AC04E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7443E"/>
    <w:multiLevelType w:val="hybridMultilevel"/>
    <w:tmpl w:val="A60C87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45A7F"/>
    <w:multiLevelType w:val="hybridMultilevel"/>
    <w:tmpl w:val="14183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AC9"/>
    <w:rsid w:val="00195A6A"/>
    <w:rsid w:val="003727C0"/>
    <w:rsid w:val="00391D87"/>
    <w:rsid w:val="005A331E"/>
    <w:rsid w:val="006E5B45"/>
    <w:rsid w:val="008959A4"/>
    <w:rsid w:val="008F1AC9"/>
    <w:rsid w:val="00B829D2"/>
    <w:rsid w:val="00E5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AE21"/>
  <w15:docId w15:val="{C6EDE000-B25B-4518-982F-74278ABD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A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5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829D2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B829D2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a8">
    <w:name w:val="МОН основной"/>
    <w:basedOn w:val="a"/>
    <w:rsid w:val="00B829D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6</cp:revision>
  <cp:lastPrinted>2021-12-19T17:35:00Z</cp:lastPrinted>
  <dcterms:created xsi:type="dcterms:W3CDTF">2007-10-19T04:51:00Z</dcterms:created>
  <dcterms:modified xsi:type="dcterms:W3CDTF">2021-12-19T17:35:00Z</dcterms:modified>
</cp:coreProperties>
</file>